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B3" w:rsidRPr="00186DB3" w:rsidRDefault="00186DB3" w:rsidP="00186DB3">
      <w:pPr>
        <w:spacing w:line="276" w:lineRule="auto"/>
        <w:rPr>
          <w:rFonts w:cstheme="minorHAnsi"/>
          <w:sz w:val="22"/>
          <w:szCs w:val="23"/>
        </w:rPr>
      </w:pPr>
      <w:r w:rsidRPr="00186DB3">
        <w:rPr>
          <w:rFonts w:cstheme="minorHAnsi"/>
          <w:sz w:val="22"/>
          <w:szCs w:val="23"/>
        </w:rPr>
        <w:t>Monatsandacht für April 2023</w:t>
      </w:r>
    </w:p>
    <w:p w:rsidR="00186DB3" w:rsidRDefault="00186DB3" w:rsidP="00186DB3">
      <w:pPr>
        <w:spacing w:line="276" w:lineRule="auto"/>
        <w:rPr>
          <w:rFonts w:cstheme="minorHAnsi"/>
          <w:b/>
          <w:sz w:val="22"/>
          <w:szCs w:val="23"/>
        </w:rPr>
      </w:pPr>
    </w:p>
    <w:p w:rsidR="00673F42" w:rsidRPr="00BA5950" w:rsidRDefault="00673F42" w:rsidP="00186DB3">
      <w:pPr>
        <w:spacing w:line="276" w:lineRule="auto"/>
        <w:rPr>
          <w:rFonts w:cstheme="minorHAnsi"/>
          <w:b/>
          <w:sz w:val="22"/>
          <w:szCs w:val="23"/>
        </w:rPr>
      </w:pPr>
      <w:r w:rsidRPr="00BA5950">
        <w:rPr>
          <w:rFonts w:cstheme="minorHAnsi"/>
          <w:b/>
          <w:sz w:val="22"/>
          <w:szCs w:val="23"/>
        </w:rPr>
        <w:t>Denn dazu ist Christus gestorben und wieder lebendig geworden, dass er über Tote und Lebende Herr sei. (Röm 14,9)</w:t>
      </w:r>
    </w:p>
    <w:p w:rsidR="001C5343" w:rsidRPr="00BA5950" w:rsidRDefault="001C5343" w:rsidP="00186DB3">
      <w:pPr>
        <w:spacing w:line="276" w:lineRule="auto"/>
        <w:rPr>
          <w:sz w:val="22"/>
        </w:rPr>
      </w:pPr>
    </w:p>
    <w:p w:rsidR="00397CF3" w:rsidRPr="00BA5950" w:rsidRDefault="00624441" w:rsidP="00186DB3">
      <w:pPr>
        <w:spacing w:line="276" w:lineRule="auto"/>
        <w:rPr>
          <w:sz w:val="22"/>
        </w:rPr>
      </w:pPr>
      <w:r w:rsidRPr="00BA5950">
        <w:rPr>
          <w:sz w:val="22"/>
        </w:rPr>
        <w:t>Die</w:t>
      </w:r>
      <w:r w:rsidR="008B3B51">
        <w:rPr>
          <w:sz w:val="22"/>
        </w:rPr>
        <w:t>se</w:t>
      </w:r>
      <w:r w:rsidRPr="00BA5950">
        <w:rPr>
          <w:sz w:val="22"/>
        </w:rPr>
        <w:t xml:space="preserve"> </w:t>
      </w:r>
      <w:r w:rsidR="009E52DC" w:rsidRPr="00BA5950">
        <w:rPr>
          <w:sz w:val="22"/>
        </w:rPr>
        <w:t xml:space="preserve">bedeutungsschwere </w:t>
      </w:r>
      <w:r w:rsidRPr="00BA5950">
        <w:rPr>
          <w:sz w:val="22"/>
        </w:rPr>
        <w:t>Aussage des Apostels Paulus ha</w:t>
      </w:r>
      <w:r w:rsidR="008B3B51">
        <w:rPr>
          <w:sz w:val="22"/>
        </w:rPr>
        <w:t>t</w:t>
      </w:r>
      <w:r w:rsidRPr="00BA5950">
        <w:rPr>
          <w:sz w:val="22"/>
        </w:rPr>
        <w:t xml:space="preserve"> einen erstaunlich alltäglichen Anlass: Streit und Spaltung in der römischen Gemeinde.</w:t>
      </w:r>
      <w:r w:rsidR="00C97AC3" w:rsidRPr="00BA5950">
        <w:rPr>
          <w:sz w:val="22"/>
        </w:rPr>
        <w:t xml:space="preserve"> Der Zusammenhang</w:t>
      </w:r>
      <w:r w:rsidR="009E52DC" w:rsidRPr="00BA5950">
        <w:rPr>
          <w:sz w:val="22"/>
        </w:rPr>
        <w:t xml:space="preserve"> des Verses </w:t>
      </w:r>
      <w:r w:rsidR="00C97AC3" w:rsidRPr="00BA5950">
        <w:rPr>
          <w:sz w:val="22"/>
        </w:rPr>
        <w:t>zeichnet ein deutliches Bild</w:t>
      </w:r>
      <w:r w:rsidR="009E52DC" w:rsidRPr="00BA5950">
        <w:rPr>
          <w:sz w:val="22"/>
        </w:rPr>
        <w:t>:</w:t>
      </w:r>
      <w:r w:rsidRPr="00BA5950">
        <w:rPr>
          <w:sz w:val="22"/>
        </w:rPr>
        <w:t xml:space="preserve"> </w:t>
      </w:r>
      <w:r w:rsidR="00C97AC3" w:rsidRPr="00BA5950">
        <w:rPr>
          <w:sz w:val="22"/>
        </w:rPr>
        <w:t>In der römischen Gemeinde</w:t>
      </w:r>
      <w:r w:rsidR="00652C65" w:rsidRPr="00BA5950">
        <w:rPr>
          <w:sz w:val="22"/>
        </w:rPr>
        <w:t xml:space="preserve"> sieht </w:t>
      </w:r>
      <w:r w:rsidR="00C97AC3" w:rsidRPr="00BA5950">
        <w:rPr>
          <w:sz w:val="22"/>
        </w:rPr>
        <w:t xml:space="preserve">man </w:t>
      </w:r>
      <w:r w:rsidR="00652C65" w:rsidRPr="00BA5950">
        <w:rPr>
          <w:sz w:val="22"/>
        </w:rPr>
        <w:t xml:space="preserve">die Dinge unterschiedlich. Die einen haben ein weiteres Gewissen, was das Essen von bestimmten </w:t>
      </w:r>
      <w:r w:rsidR="00F80963" w:rsidRPr="00BA5950">
        <w:rPr>
          <w:sz w:val="22"/>
        </w:rPr>
        <w:t>Speisen</w:t>
      </w:r>
      <w:r w:rsidR="00652C65" w:rsidRPr="00BA5950">
        <w:rPr>
          <w:sz w:val="22"/>
        </w:rPr>
        <w:t xml:space="preserve"> angeht; die anderen ein engeres. Und das</w:t>
      </w:r>
      <w:r w:rsidR="009E52DC" w:rsidRPr="00BA5950">
        <w:rPr>
          <w:sz w:val="22"/>
        </w:rPr>
        <w:t xml:space="preserve"> </w:t>
      </w:r>
      <w:r w:rsidR="006A012A">
        <w:rPr>
          <w:sz w:val="22"/>
        </w:rPr>
        <w:t>ist so ein großes Problem</w:t>
      </w:r>
      <w:r w:rsidR="00652C65" w:rsidRPr="00BA5950">
        <w:rPr>
          <w:sz w:val="22"/>
        </w:rPr>
        <w:t xml:space="preserve">, dass der Apostel mit seinem berühmten </w:t>
      </w:r>
      <w:r w:rsidR="009E52DC" w:rsidRPr="00BA5950">
        <w:rPr>
          <w:sz w:val="22"/>
        </w:rPr>
        <w:t>B</w:t>
      </w:r>
      <w:r w:rsidR="00652C65" w:rsidRPr="00BA5950">
        <w:rPr>
          <w:sz w:val="22"/>
        </w:rPr>
        <w:t xml:space="preserve">rief darauf eingehen muss. </w:t>
      </w:r>
      <w:r w:rsidR="009E52DC" w:rsidRPr="00BA5950">
        <w:rPr>
          <w:sz w:val="22"/>
        </w:rPr>
        <w:t>E</w:t>
      </w:r>
      <w:r w:rsidR="00652C65" w:rsidRPr="00BA5950">
        <w:rPr>
          <w:sz w:val="22"/>
        </w:rPr>
        <w:t>s ist beruhigend und beunruhigend zugleich, dass schon die ersten Christenmenschen mit Spaltungen und Streitereien gelebt haben. Sicher, die Themen haben sich verändert: Speisevorschriften stehen heute nicht mehr</w:t>
      </w:r>
      <w:r w:rsidR="009E52DC" w:rsidRPr="00BA5950">
        <w:rPr>
          <w:sz w:val="22"/>
        </w:rPr>
        <w:t xml:space="preserve"> so</w:t>
      </w:r>
      <w:r w:rsidR="00652C65" w:rsidRPr="00BA5950">
        <w:rPr>
          <w:sz w:val="22"/>
        </w:rPr>
        <w:t xml:space="preserve"> im Mittelpunkt (wobei die Frage nach </w:t>
      </w:r>
      <w:r w:rsidR="00397CF3" w:rsidRPr="00BA5950">
        <w:rPr>
          <w:sz w:val="22"/>
        </w:rPr>
        <w:t xml:space="preserve">dem </w:t>
      </w:r>
      <w:r w:rsidR="00652C65" w:rsidRPr="00BA5950">
        <w:rPr>
          <w:sz w:val="22"/>
        </w:rPr>
        <w:t>Fleisch-Essen gerade wieder</w:t>
      </w:r>
      <w:r w:rsidR="009E52DC" w:rsidRPr="00BA5950">
        <w:rPr>
          <w:sz w:val="22"/>
        </w:rPr>
        <w:t xml:space="preserve"> in neuer Form</w:t>
      </w:r>
      <w:r w:rsidR="00652C65" w:rsidRPr="00BA5950">
        <w:rPr>
          <w:sz w:val="22"/>
        </w:rPr>
        <w:t xml:space="preserve"> auflebt), aber die Fragen nach Musikstil, Gemeindeausrichtung und </w:t>
      </w:r>
      <w:r w:rsidR="009E52DC" w:rsidRPr="00BA5950">
        <w:rPr>
          <w:sz w:val="22"/>
        </w:rPr>
        <w:t xml:space="preserve">– </w:t>
      </w:r>
      <w:r w:rsidR="00652C65" w:rsidRPr="00BA5950">
        <w:rPr>
          <w:sz w:val="22"/>
        </w:rPr>
        <w:t>spätestens seit den Corona-Maßnahme</w:t>
      </w:r>
      <w:r w:rsidR="009E52DC" w:rsidRPr="00BA5950">
        <w:rPr>
          <w:sz w:val="22"/>
        </w:rPr>
        <w:t>n –</w:t>
      </w:r>
      <w:r w:rsidR="00652C65" w:rsidRPr="00BA5950">
        <w:rPr>
          <w:sz w:val="22"/>
        </w:rPr>
        <w:t xml:space="preserve"> auch gesellschaftlich-politische Überzeugungen führen immer wieder neu zu Trennung und Gruppenbildung</w:t>
      </w:r>
      <w:r w:rsidR="006733BD" w:rsidRPr="00BA5950">
        <w:rPr>
          <w:sz w:val="22"/>
        </w:rPr>
        <w:t xml:space="preserve"> in der christlichen Gemeinde</w:t>
      </w:r>
      <w:r w:rsidR="003F7C1E" w:rsidRPr="00BA5950">
        <w:rPr>
          <w:sz w:val="22"/>
        </w:rPr>
        <w:t>.</w:t>
      </w:r>
    </w:p>
    <w:p w:rsidR="00C97AC3" w:rsidRPr="00BA5950" w:rsidRDefault="00397CF3" w:rsidP="00186DB3">
      <w:pPr>
        <w:spacing w:line="276" w:lineRule="auto"/>
        <w:rPr>
          <w:rFonts w:cstheme="minorHAnsi"/>
          <w:sz w:val="22"/>
          <w:szCs w:val="23"/>
        </w:rPr>
      </w:pPr>
      <w:r w:rsidRPr="00BA5950">
        <w:rPr>
          <w:sz w:val="22"/>
        </w:rPr>
        <w:t>In diese Situation</w:t>
      </w:r>
      <w:r w:rsidR="00176AB3" w:rsidRPr="00BA5950">
        <w:rPr>
          <w:sz w:val="22"/>
        </w:rPr>
        <w:t xml:space="preserve"> </w:t>
      </w:r>
      <w:r w:rsidRPr="00BA5950">
        <w:rPr>
          <w:sz w:val="22"/>
        </w:rPr>
        <w:t>spricht Paulus eine tiefgreifende Wahrheit des christlichen Glaubens hinein; viel tiefgreifender als die Problemlage in Rom</w:t>
      </w:r>
      <w:r w:rsidR="00176AB3" w:rsidRPr="00BA5950">
        <w:rPr>
          <w:sz w:val="22"/>
        </w:rPr>
        <w:t>,</w:t>
      </w:r>
      <w:r w:rsidR="000514B2" w:rsidRPr="00BA5950">
        <w:rPr>
          <w:sz w:val="22"/>
        </w:rPr>
        <w:t xml:space="preserve"> und doch mit Relevanz für die Alltagsprobleme der Gemeinde</w:t>
      </w:r>
      <w:r w:rsidR="00176AB3" w:rsidRPr="00BA5950">
        <w:rPr>
          <w:sz w:val="22"/>
        </w:rPr>
        <w:t>:</w:t>
      </w:r>
      <w:r w:rsidRPr="00BA5950">
        <w:rPr>
          <w:sz w:val="22"/>
        </w:rPr>
        <w:t xml:space="preserve"> Der gestorbene und wieder lebendig gewordene Herr ist der Herr über die Lebenden und Toten, also über zwei Gruppen, die unterschiedlicher nicht sein könnten. Dagegen sind die</w:t>
      </w:r>
      <w:r w:rsidR="000514B2" w:rsidRPr="00BA5950">
        <w:rPr>
          <w:sz w:val="22"/>
        </w:rPr>
        <w:t xml:space="preserve"> Unterschiede</w:t>
      </w:r>
      <w:r w:rsidR="00D15682">
        <w:rPr>
          <w:sz w:val="22"/>
        </w:rPr>
        <w:t xml:space="preserve"> </w:t>
      </w:r>
      <w:r w:rsidRPr="00BA5950">
        <w:rPr>
          <w:sz w:val="22"/>
        </w:rPr>
        <w:t xml:space="preserve">innerhalb der römischen Gemeinde </w:t>
      </w:r>
      <w:r w:rsidR="000514B2" w:rsidRPr="00BA5950">
        <w:rPr>
          <w:sz w:val="22"/>
        </w:rPr>
        <w:t>ein</w:t>
      </w:r>
      <w:r w:rsidRPr="00BA5950">
        <w:rPr>
          <w:sz w:val="22"/>
        </w:rPr>
        <w:t xml:space="preserve"> </w:t>
      </w:r>
      <w:r w:rsidR="000514B2" w:rsidRPr="00BA5950">
        <w:rPr>
          <w:sz w:val="22"/>
        </w:rPr>
        <w:t>Leichtgewicht</w:t>
      </w:r>
      <w:r w:rsidRPr="00BA5950">
        <w:rPr>
          <w:sz w:val="22"/>
        </w:rPr>
        <w:t>.</w:t>
      </w:r>
      <w:r w:rsidR="000514B2" w:rsidRPr="00BA5950">
        <w:rPr>
          <w:sz w:val="22"/>
        </w:rPr>
        <w:t xml:space="preserve"> Denn</w:t>
      </w:r>
      <w:r w:rsidRPr="00BA5950">
        <w:rPr>
          <w:sz w:val="22"/>
        </w:rPr>
        <w:t xml:space="preserve"> Lebende und </w:t>
      </w:r>
      <w:proofErr w:type="spellStart"/>
      <w:r w:rsidRPr="00BA5950">
        <w:rPr>
          <w:sz w:val="22"/>
        </w:rPr>
        <w:t>Tote</w:t>
      </w:r>
      <w:proofErr w:type="spellEnd"/>
      <w:r w:rsidRPr="00BA5950">
        <w:rPr>
          <w:sz w:val="22"/>
        </w:rPr>
        <w:t xml:space="preserve"> trennt mehr als nur eine Meinungsverschiedenheit über Speisevorschriften und andere trennende Ansichten. </w:t>
      </w:r>
      <w:r w:rsidR="00080541" w:rsidRPr="00BA5950">
        <w:rPr>
          <w:sz w:val="22"/>
        </w:rPr>
        <w:t>Sie trennt die scheinbar unüberbrückbare Grenze zwischen Leben und Tod</w:t>
      </w:r>
      <w:r w:rsidR="00176AB3" w:rsidRPr="00BA5950">
        <w:rPr>
          <w:sz w:val="22"/>
        </w:rPr>
        <w:t>!</w:t>
      </w:r>
      <w:r w:rsidR="00080541" w:rsidRPr="00BA5950">
        <w:rPr>
          <w:sz w:val="22"/>
        </w:rPr>
        <w:t xml:space="preserve"> Aber selbst diese scheinbar unüberbrückbare Grenze kann Jesus Christus nicht aufhalten, auch diese Gruppen zu vereinen, indem er ihr </w:t>
      </w:r>
      <w:r w:rsidR="00080541" w:rsidRPr="00BA5950">
        <w:rPr>
          <w:i/>
          <w:sz w:val="22"/>
        </w:rPr>
        <w:t>einer</w:t>
      </w:r>
      <w:r w:rsidR="00080541" w:rsidRPr="00BA5950">
        <w:rPr>
          <w:sz w:val="22"/>
        </w:rPr>
        <w:t xml:space="preserve"> Herr ist.</w:t>
      </w:r>
      <w:r w:rsidR="00652C65" w:rsidRPr="00BA5950">
        <w:rPr>
          <w:sz w:val="22"/>
        </w:rPr>
        <w:t xml:space="preserve"> </w:t>
      </w:r>
      <w:r w:rsidR="00C56504" w:rsidRPr="00BA5950">
        <w:rPr>
          <w:sz w:val="22"/>
        </w:rPr>
        <w:t>Also, liebe Gemeinde i</w:t>
      </w:r>
      <w:r w:rsidR="00017ABE">
        <w:rPr>
          <w:sz w:val="22"/>
        </w:rPr>
        <w:t>n</w:t>
      </w:r>
      <w:r w:rsidR="00C56504" w:rsidRPr="00BA5950">
        <w:rPr>
          <w:sz w:val="22"/>
        </w:rPr>
        <w:t xml:space="preserve"> Rom, können auch die Grenzen zwischen </w:t>
      </w:r>
      <w:r w:rsidR="00176AB3" w:rsidRPr="00BA5950">
        <w:rPr>
          <w:sz w:val="22"/>
        </w:rPr>
        <w:t>e</w:t>
      </w:r>
      <w:r w:rsidR="00C56504" w:rsidRPr="00BA5950">
        <w:rPr>
          <w:sz w:val="22"/>
        </w:rPr>
        <w:t xml:space="preserve">uch Jesus Christus nicht daran hindern, </w:t>
      </w:r>
      <w:r w:rsidR="00176AB3" w:rsidRPr="00BA5950">
        <w:rPr>
          <w:sz w:val="22"/>
        </w:rPr>
        <w:t>e</w:t>
      </w:r>
      <w:r w:rsidR="00C56504" w:rsidRPr="00BA5950">
        <w:rPr>
          <w:sz w:val="22"/>
        </w:rPr>
        <w:t xml:space="preserve">uer </w:t>
      </w:r>
      <w:proofErr w:type="gramStart"/>
      <w:r w:rsidR="00C56504" w:rsidRPr="00BA5950">
        <w:rPr>
          <w:i/>
          <w:sz w:val="22"/>
        </w:rPr>
        <w:t>einer</w:t>
      </w:r>
      <w:r w:rsidR="00C56504" w:rsidRPr="00BA5950">
        <w:rPr>
          <w:sz w:val="22"/>
        </w:rPr>
        <w:t xml:space="preserve"> Herr</w:t>
      </w:r>
      <w:proofErr w:type="gramEnd"/>
      <w:r w:rsidR="00C56504" w:rsidRPr="00BA5950">
        <w:rPr>
          <w:sz w:val="22"/>
        </w:rPr>
        <w:t xml:space="preserve"> zu sein</w:t>
      </w:r>
      <w:r w:rsidR="00176AB3" w:rsidRPr="00BA5950">
        <w:rPr>
          <w:sz w:val="22"/>
        </w:rPr>
        <w:t xml:space="preserve">, in allem Streit und aller Spaltung! </w:t>
      </w:r>
      <w:r w:rsidR="00C56504" w:rsidRPr="00BA5950">
        <w:rPr>
          <w:sz w:val="22"/>
        </w:rPr>
        <w:t xml:space="preserve">Derjenige, der durch </w:t>
      </w:r>
      <w:r w:rsidR="000514B2" w:rsidRPr="00BA5950">
        <w:rPr>
          <w:sz w:val="22"/>
        </w:rPr>
        <w:t xml:space="preserve">sein Sterben am </w:t>
      </w:r>
      <w:r w:rsidR="00C56504" w:rsidRPr="00BA5950">
        <w:rPr>
          <w:sz w:val="22"/>
        </w:rPr>
        <w:t xml:space="preserve">Kreuz und </w:t>
      </w:r>
      <w:r w:rsidR="000514B2" w:rsidRPr="00BA5950">
        <w:rPr>
          <w:sz w:val="22"/>
        </w:rPr>
        <w:t xml:space="preserve">durch sein </w:t>
      </w:r>
      <w:r w:rsidR="00C56504" w:rsidRPr="00BA5950">
        <w:rPr>
          <w:sz w:val="22"/>
        </w:rPr>
        <w:t>Auferste</w:t>
      </w:r>
      <w:r w:rsidR="000514B2" w:rsidRPr="00BA5950">
        <w:rPr>
          <w:sz w:val="22"/>
        </w:rPr>
        <w:t>hen am Ostermorgen</w:t>
      </w:r>
      <w:r w:rsidR="00C56504" w:rsidRPr="00BA5950">
        <w:rPr>
          <w:sz w:val="22"/>
        </w:rPr>
        <w:t xml:space="preserve"> die Extreme des menschlichen Daseins </w:t>
      </w:r>
      <w:r w:rsidR="00176AB3" w:rsidRPr="00BA5950">
        <w:rPr>
          <w:sz w:val="22"/>
        </w:rPr>
        <w:t>in</w:t>
      </w:r>
      <w:r w:rsidR="00C56504" w:rsidRPr="00BA5950">
        <w:rPr>
          <w:sz w:val="22"/>
        </w:rPr>
        <w:t xml:space="preserve"> seiner Herrschaft vereint, Leben und Tod, der vereint unter seiner Herrschaft auch die Extreme </w:t>
      </w:r>
      <w:r w:rsidR="00017ABE">
        <w:rPr>
          <w:sz w:val="22"/>
        </w:rPr>
        <w:t>e</w:t>
      </w:r>
      <w:r w:rsidR="00C56504" w:rsidRPr="00BA5950">
        <w:rPr>
          <w:sz w:val="22"/>
        </w:rPr>
        <w:t xml:space="preserve">urer Ansichten, Meinungen und Spaltungen. </w:t>
      </w:r>
      <w:r w:rsidR="00C97AC3" w:rsidRPr="00BA5950">
        <w:rPr>
          <w:sz w:val="22"/>
        </w:rPr>
        <w:t>D</w:t>
      </w:r>
      <w:r w:rsidR="000723C4" w:rsidRPr="00BA5950">
        <w:rPr>
          <w:sz w:val="22"/>
        </w:rPr>
        <w:t xml:space="preserve">er evangelische Theologe Otto Michel (1903-1993) </w:t>
      </w:r>
      <w:r w:rsidR="000514B2" w:rsidRPr="00BA5950">
        <w:rPr>
          <w:sz w:val="22"/>
        </w:rPr>
        <w:t>bringt</w:t>
      </w:r>
      <w:r w:rsidR="00C97AC3" w:rsidRPr="00BA5950">
        <w:rPr>
          <w:sz w:val="22"/>
        </w:rPr>
        <w:t xml:space="preserve"> es </w:t>
      </w:r>
      <w:r w:rsidR="000723C4" w:rsidRPr="00BA5950">
        <w:rPr>
          <w:sz w:val="22"/>
        </w:rPr>
        <w:t>in seinem Römerbriefkommentar</w:t>
      </w:r>
      <w:r w:rsidR="00176AB3" w:rsidRPr="00BA5950">
        <w:rPr>
          <w:sz w:val="22"/>
        </w:rPr>
        <w:t xml:space="preserve"> </w:t>
      </w:r>
      <w:r w:rsidR="000514B2" w:rsidRPr="00BA5950">
        <w:rPr>
          <w:sz w:val="22"/>
        </w:rPr>
        <w:t>auf den Punkt</w:t>
      </w:r>
      <w:r w:rsidR="000723C4" w:rsidRPr="00BA5950">
        <w:rPr>
          <w:sz w:val="22"/>
        </w:rPr>
        <w:t xml:space="preserve">: </w:t>
      </w:r>
      <w:r w:rsidR="000723C4" w:rsidRPr="00BA5950">
        <w:rPr>
          <w:rFonts w:cstheme="minorHAnsi"/>
          <w:sz w:val="22"/>
          <w:szCs w:val="23"/>
        </w:rPr>
        <w:t>„Der Herr der Toten und der Lebenden vermag auch Herr über die verschiedenen Gruppen in der römischen Gemeinde zu sein.“</w:t>
      </w:r>
    </w:p>
    <w:p w:rsidR="00A4125D" w:rsidRPr="00BA5950" w:rsidRDefault="00330D3B" w:rsidP="00186DB3">
      <w:pPr>
        <w:spacing w:line="276" w:lineRule="auto"/>
        <w:rPr>
          <w:rFonts w:cstheme="minorHAnsi"/>
          <w:sz w:val="22"/>
          <w:szCs w:val="23"/>
        </w:rPr>
      </w:pPr>
      <w:r w:rsidRPr="00BA5950">
        <w:rPr>
          <w:rFonts w:cstheme="minorHAnsi"/>
          <w:sz w:val="22"/>
          <w:szCs w:val="23"/>
        </w:rPr>
        <w:t>Diese Botschaft bewegt mich in Zeit</w:t>
      </w:r>
      <w:bookmarkStart w:id="0" w:name="_GoBack"/>
      <w:bookmarkEnd w:id="0"/>
      <w:r w:rsidRPr="00BA5950">
        <w:rPr>
          <w:rFonts w:cstheme="minorHAnsi"/>
          <w:sz w:val="22"/>
          <w:szCs w:val="23"/>
        </w:rPr>
        <w:t xml:space="preserve">en, in denen Spaltungen innerhalb und außerhalb der christlichen Gemeinde sehr präsent sind (ob es wirklich mehr Spaltungen als in anderen Zeiten sind, darüber habe ich meine Zweifel). </w:t>
      </w:r>
      <w:r w:rsidR="00847CC5" w:rsidRPr="00BA5950">
        <w:rPr>
          <w:rFonts w:cstheme="minorHAnsi"/>
          <w:sz w:val="22"/>
          <w:szCs w:val="23"/>
        </w:rPr>
        <w:t xml:space="preserve">Und gewiss wird es </w:t>
      </w:r>
      <w:r w:rsidR="00A4125D" w:rsidRPr="00BA5950">
        <w:rPr>
          <w:rFonts w:cstheme="minorHAnsi"/>
          <w:sz w:val="22"/>
          <w:szCs w:val="23"/>
        </w:rPr>
        <w:t xml:space="preserve">uns </w:t>
      </w:r>
      <w:r w:rsidR="00847CC5" w:rsidRPr="00BA5950">
        <w:rPr>
          <w:rFonts w:cstheme="minorHAnsi"/>
          <w:sz w:val="22"/>
          <w:szCs w:val="23"/>
        </w:rPr>
        <w:t>nicht vollends gelingen, Spaltungen und unterschiedliche</w:t>
      </w:r>
      <w:r w:rsidR="00E52679" w:rsidRPr="00BA5950">
        <w:rPr>
          <w:rFonts w:cstheme="minorHAnsi"/>
          <w:sz w:val="22"/>
          <w:szCs w:val="23"/>
        </w:rPr>
        <w:t xml:space="preserve"> </w:t>
      </w:r>
      <w:r w:rsidR="00847CC5" w:rsidRPr="00BA5950">
        <w:rPr>
          <w:rFonts w:cstheme="minorHAnsi"/>
          <w:sz w:val="22"/>
          <w:szCs w:val="23"/>
        </w:rPr>
        <w:t>Ansicht</w:t>
      </w:r>
      <w:r w:rsidR="00A4125D" w:rsidRPr="00BA5950">
        <w:rPr>
          <w:rFonts w:cstheme="minorHAnsi"/>
          <w:sz w:val="22"/>
          <w:szCs w:val="23"/>
        </w:rPr>
        <w:t>en</w:t>
      </w:r>
      <w:r w:rsidR="00847CC5" w:rsidRPr="00BA5950">
        <w:rPr>
          <w:rFonts w:cstheme="minorHAnsi"/>
          <w:sz w:val="22"/>
          <w:szCs w:val="23"/>
        </w:rPr>
        <w:t xml:space="preserve"> aufzulösen</w:t>
      </w:r>
      <w:r w:rsidR="00176AB3" w:rsidRPr="00BA5950">
        <w:rPr>
          <w:rFonts w:cstheme="minorHAnsi"/>
          <w:sz w:val="22"/>
          <w:szCs w:val="23"/>
        </w:rPr>
        <w:t xml:space="preserve">. </w:t>
      </w:r>
      <w:r w:rsidR="00A4125D" w:rsidRPr="00BA5950">
        <w:rPr>
          <w:rFonts w:cstheme="minorHAnsi"/>
          <w:sz w:val="22"/>
          <w:szCs w:val="23"/>
        </w:rPr>
        <w:t xml:space="preserve">Da bleibt es umso wichtiger, </w:t>
      </w:r>
      <w:r w:rsidR="00A4125D" w:rsidRPr="00BA5950">
        <w:rPr>
          <w:rFonts w:cstheme="minorHAnsi"/>
          <w:i/>
          <w:sz w:val="22"/>
          <w:szCs w:val="23"/>
        </w:rPr>
        <w:t>gemeinsam</w:t>
      </w:r>
      <w:r w:rsidR="00A4125D" w:rsidRPr="00BA5950">
        <w:rPr>
          <w:rFonts w:cstheme="minorHAnsi"/>
          <w:sz w:val="22"/>
          <w:szCs w:val="23"/>
        </w:rPr>
        <w:t xml:space="preserve"> immer wieder </w:t>
      </w:r>
      <w:r w:rsidR="00E52679" w:rsidRPr="00BA5950">
        <w:rPr>
          <w:rFonts w:cstheme="minorHAnsi"/>
          <w:sz w:val="22"/>
          <w:szCs w:val="23"/>
        </w:rPr>
        <w:t>den Blick auf den zu richten</w:t>
      </w:r>
      <w:r w:rsidR="00A4125D" w:rsidRPr="00BA5950">
        <w:rPr>
          <w:rFonts w:cstheme="minorHAnsi"/>
          <w:sz w:val="22"/>
          <w:szCs w:val="23"/>
        </w:rPr>
        <w:t xml:space="preserve">, der uns über alle </w:t>
      </w:r>
      <w:r w:rsidR="003411ED" w:rsidRPr="00BA5950">
        <w:rPr>
          <w:rFonts w:cstheme="minorHAnsi"/>
          <w:sz w:val="22"/>
          <w:szCs w:val="23"/>
        </w:rPr>
        <w:t>Grenzen und Spaltungen</w:t>
      </w:r>
      <w:r w:rsidR="00176AB3" w:rsidRPr="00BA5950">
        <w:rPr>
          <w:rFonts w:cstheme="minorHAnsi"/>
          <w:sz w:val="22"/>
          <w:szCs w:val="23"/>
        </w:rPr>
        <w:t xml:space="preserve"> und unterschiedlichen Ansichten</w:t>
      </w:r>
      <w:r w:rsidR="003411ED" w:rsidRPr="00BA5950">
        <w:rPr>
          <w:rFonts w:cstheme="minorHAnsi"/>
          <w:sz w:val="22"/>
          <w:szCs w:val="23"/>
        </w:rPr>
        <w:t xml:space="preserve"> hinweg </w:t>
      </w:r>
      <w:r w:rsidR="003D5E0C">
        <w:rPr>
          <w:rFonts w:cstheme="minorHAnsi"/>
          <w:sz w:val="22"/>
          <w:szCs w:val="23"/>
        </w:rPr>
        <w:t>unter</w:t>
      </w:r>
      <w:r w:rsidR="003411ED" w:rsidRPr="00BA5950">
        <w:rPr>
          <w:rFonts w:cstheme="minorHAnsi"/>
          <w:sz w:val="22"/>
          <w:szCs w:val="23"/>
        </w:rPr>
        <w:t xml:space="preserve"> seine</w:t>
      </w:r>
      <w:r w:rsidR="003D5E0C">
        <w:rPr>
          <w:rFonts w:cstheme="minorHAnsi"/>
          <w:sz w:val="22"/>
          <w:szCs w:val="23"/>
        </w:rPr>
        <w:t>r</w:t>
      </w:r>
      <w:r w:rsidR="003411ED" w:rsidRPr="00BA5950">
        <w:rPr>
          <w:rFonts w:cstheme="minorHAnsi"/>
          <w:sz w:val="22"/>
          <w:szCs w:val="23"/>
        </w:rPr>
        <w:t xml:space="preserve"> Herrschaft vereint: den gestorbenen und wieder lebendig gewordenen Jesus Christus. </w:t>
      </w:r>
    </w:p>
    <w:p w:rsidR="000106EF" w:rsidRPr="00BA5950" w:rsidRDefault="000106EF" w:rsidP="00186DB3">
      <w:pPr>
        <w:spacing w:line="276" w:lineRule="auto"/>
        <w:jc w:val="both"/>
        <w:rPr>
          <w:i/>
          <w:sz w:val="22"/>
        </w:rPr>
      </w:pPr>
    </w:p>
    <w:p w:rsidR="00DF12CA" w:rsidRPr="00BA5950" w:rsidRDefault="003411ED" w:rsidP="00186DB3">
      <w:pPr>
        <w:spacing w:line="276" w:lineRule="auto"/>
        <w:jc w:val="both"/>
        <w:rPr>
          <w:i/>
          <w:sz w:val="22"/>
        </w:rPr>
      </w:pPr>
      <w:r w:rsidRPr="00BA5950">
        <w:rPr>
          <w:i/>
          <w:sz w:val="22"/>
        </w:rPr>
        <w:t>Pastor Dr. Maximilian Zimmermann, Professor für Systematische Theologie an der Theologischen Hochschule Elstal</w:t>
      </w:r>
    </w:p>
    <w:sectPr w:rsidR="00DF12CA" w:rsidRPr="00BA5950" w:rsidSect="005A54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8D"/>
    <w:rsid w:val="000106EF"/>
    <w:rsid w:val="00017ABE"/>
    <w:rsid w:val="000514B2"/>
    <w:rsid w:val="000723C4"/>
    <w:rsid w:val="00080541"/>
    <w:rsid w:val="0017526A"/>
    <w:rsid w:val="00176AB3"/>
    <w:rsid w:val="00186DB3"/>
    <w:rsid w:val="001C5343"/>
    <w:rsid w:val="001E7F72"/>
    <w:rsid w:val="00211C4E"/>
    <w:rsid w:val="0022361A"/>
    <w:rsid w:val="002B7412"/>
    <w:rsid w:val="00325E2E"/>
    <w:rsid w:val="00330D3B"/>
    <w:rsid w:val="003411ED"/>
    <w:rsid w:val="00397CF3"/>
    <w:rsid w:val="003C2E9B"/>
    <w:rsid w:val="003D5E0C"/>
    <w:rsid w:val="003F7C1E"/>
    <w:rsid w:val="00443168"/>
    <w:rsid w:val="00466DDA"/>
    <w:rsid w:val="00486FE5"/>
    <w:rsid w:val="00531C1F"/>
    <w:rsid w:val="00556B71"/>
    <w:rsid w:val="005A546B"/>
    <w:rsid w:val="00624441"/>
    <w:rsid w:val="00652C65"/>
    <w:rsid w:val="006733BD"/>
    <w:rsid w:val="00673F42"/>
    <w:rsid w:val="006A012A"/>
    <w:rsid w:val="006E2032"/>
    <w:rsid w:val="006F48FA"/>
    <w:rsid w:val="00800B5C"/>
    <w:rsid w:val="00847CC5"/>
    <w:rsid w:val="00880290"/>
    <w:rsid w:val="008B1A4C"/>
    <w:rsid w:val="008B3B51"/>
    <w:rsid w:val="00953309"/>
    <w:rsid w:val="009871AF"/>
    <w:rsid w:val="009B4710"/>
    <w:rsid w:val="009B5DFB"/>
    <w:rsid w:val="009E52DC"/>
    <w:rsid w:val="00A4125D"/>
    <w:rsid w:val="00A60E36"/>
    <w:rsid w:val="00B04E53"/>
    <w:rsid w:val="00BA5950"/>
    <w:rsid w:val="00BF3FB2"/>
    <w:rsid w:val="00C403B9"/>
    <w:rsid w:val="00C56504"/>
    <w:rsid w:val="00C97AC3"/>
    <w:rsid w:val="00CE73E5"/>
    <w:rsid w:val="00CF19D0"/>
    <w:rsid w:val="00D15682"/>
    <w:rsid w:val="00DE150A"/>
    <w:rsid w:val="00DF12CA"/>
    <w:rsid w:val="00E3051F"/>
    <w:rsid w:val="00E37EDC"/>
    <w:rsid w:val="00E52679"/>
    <w:rsid w:val="00EC431A"/>
    <w:rsid w:val="00F46B8D"/>
    <w:rsid w:val="00F8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2694"/>
  <w15:chartTrackingRefBased/>
  <w15:docId w15:val="{9398755C-6DF9-5844-AB4D-232EDCA1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1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1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Dana Weiner</cp:lastModifiedBy>
  <cp:revision>46</cp:revision>
  <dcterms:created xsi:type="dcterms:W3CDTF">2023-01-20T09:11:00Z</dcterms:created>
  <dcterms:modified xsi:type="dcterms:W3CDTF">2023-02-01T11:58:00Z</dcterms:modified>
</cp:coreProperties>
</file>